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C8" w:rsidRDefault="0032350B">
      <w:pPr>
        <w:ind w:left="-15" w:right="195"/>
      </w:pPr>
      <w:bookmarkStart w:id="0" w:name="_GoBack"/>
      <w:bookmarkEnd w:id="0"/>
      <w:r>
        <w:t xml:space="preserve"> </w:t>
      </w:r>
    </w:p>
    <w:p w:rsidR="00BA23C8" w:rsidRDefault="0032350B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BA23C8" w:rsidRDefault="0032350B">
      <w:pPr>
        <w:spacing w:after="5" w:line="270" w:lineRule="auto"/>
        <w:ind w:left="1436" w:right="1630" w:firstLine="761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20 апреля 2023 года </w:t>
      </w:r>
    </w:p>
    <w:p w:rsidR="00BA23C8" w:rsidRDefault="0032350B">
      <w:pPr>
        <w:spacing w:after="0" w:line="257" w:lineRule="auto"/>
        <w:ind w:left="-15" w:right="172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BA23C8" w:rsidRDefault="0032350B">
      <w:pPr>
        <w:spacing w:after="32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BA23C8" w:rsidRDefault="0032350B">
      <w:pPr>
        <w:numPr>
          <w:ilvl w:val="0"/>
          <w:numId w:val="1"/>
        </w:numPr>
        <w:spacing w:after="12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BA23C8" w:rsidRDefault="0032350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1.1. Чрезвычайные ситуации. </w:t>
      </w:r>
    </w:p>
    <w:p w:rsidR="00BA23C8" w:rsidRDefault="0032350B">
      <w:pPr>
        <w:spacing w:after="5" w:line="270" w:lineRule="auto"/>
        <w:ind w:left="715" w:right="1741" w:hanging="10"/>
        <w:jc w:val="left"/>
      </w:pPr>
      <w:r>
        <w:t xml:space="preserve">Не зарегистрированы. </w:t>
      </w:r>
      <w:r>
        <w:rPr>
          <w:b/>
        </w:rPr>
        <w:t xml:space="preserve">1.2. Происшествия, природные бедствия, техногенные аварии. </w:t>
      </w:r>
    </w:p>
    <w:p w:rsidR="00BA23C8" w:rsidRDefault="0032350B">
      <w:pPr>
        <w:ind w:left="708" w:right="0" w:firstLine="0"/>
      </w:pPr>
      <w:r>
        <w:t>Не зарегистрированы</w:t>
      </w:r>
      <w:r>
        <w:t xml:space="preserve">. </w:t>
      </w:r>
    </w:p>
    <w:p w:rsidR="00BA23C8" w:rsidRDefault="0032350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BA23C8" w:rsidRDefault="0032350B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BA23C8" w:rsidRDefault="0032350B">
      <w:pPr>
        <w:ind w:left="-15" w:right="192"/>
      </w:pPr>
      <w:r>
        <w:t xml:space="preserve">По состоянию на 19.04.2023 г. подъем уровней воды на Вятке у ГП Вятские Поляны остановился. На большинстве рек области отмечается спад уровней. Густой ледоход продолжается на Лузе. Очистились ото льда Кама, Белая Холуница, Молома.  </w:t>
      </w:r>
    </w:p>
    <w:p w:rsidR="00BA23C8" w:rsidRDefault="0032350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Радиационно-химическая </w:t>
      </w:r>
      <w:r>
        <w:rPr>
          <w:b/>
        </w:rPr>
        <w:t>и экологическая обстановка.</w:t>
      </w:r>
      <w:r>
        <w:t xml:space="preserve"> </w:t>
      </w:r>
    </w:p>
    <w:p w:rsidR="00BA23C8" w:rsidRDefault="0032350B">
      <w:pPr>
        <w:ind w:left="708" w:right="0" w:firstLine="0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BA23C8" w:rsidRDefault="0032350B">
      <w:pPr>
        <w:ind w:left="-15" w:right="0" w:firstLine="0"/>
      </w:pPr>
      <w:r>
        <w:t xml:space="preserve">Общий уровень загрязнения воздуха - умеренный. </w:t>
      </w:r>
    </w:p>
    <w:p w:rsidR="00BA23C8" w:rsidRDefault="0032350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Природные пожары. </w:t>
      </w:r>
    </w:p>
    <w:p w:rsidR="00BA23C8" w:rsidRDefault="0032350B">
      <w:pPr>
        <w:ind w:left="-15" w:right="189"/>
      </w:pPr>
      <w:r>
        <w:t xml:space="preserve">Постановлением </w:t>
      </w:r>
      <w:r>
        <w:t xml:space="preserve">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BA23C8" w:rsidRDefault="0032350B">
      <w:pPr>
        <w:ind w:left="-15" w:right="186"/>
      </w:pPr>
      <w:r>
        <w:t xml:space="preserve">По данным сайта ИСДМ "Рослесхоз" по области наблюдался </w:t>
      </w:r>
      <w:r>
        <w:rPr>
          <w:b/>
        </w:rPr>
        <w:t>1, 3, 4</w:t>
      </w:r>
      <w:r>
        <w:rPr>
          <w:b/>
        </w:rPr>
        <w:t xml:space="preserve">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6 муниципальных районах (округах): ГО Вятские Поляны, Вятскополянский,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Яранский.  </w:t>
      </w:r>
    </w:p>
    <w:p w:rsidR="00BA23C8" w:rsidRDefault="0032350B">
      <w:pPr>
        <w:ind w:left="708" w:right="0" w:firstLine="0"/>
      </w:pPr>
      <w:r>
        <w:t xml:space="preserve">За прошедшие сутки природные пожары не зарегистрированы. </w:t>
      </w:r>
    </w:p>
    <w:p w:rsidR="00BA23C8" w:rsidRDefault="0032350B">
      <w:pPr>
        <w:ind w:left="708" w:right="0" w:firstLine="0"/>
      </w:pPr>
      <w:r>
        <w:t xml:space="preserve">Действующих природных пожаров нет. </w:t>
      </w:r>
    </w:p>
    <w:p w:rsidR="00BA23C8" w:rsidRDefault="0032350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Космич</w:t>
      </w:r>
      <w:r>
        <w:rPr>
          <w:b/>
        </w:rPr>
        <w:t xml:space="preserve">еский мониторинг. </w:t>
      </w:r>
    </w:p>
    <w:p w:rsidR="00BA23C8" w:rsidRDefault="0032350B">
      <w:pPr>
        <w:ind w:left="-15" w:right="0"/>
      </w:pPr>
      <w:r>
        <w:lastRenderedPageBreak/>
        <w:t xml:space="preserve">По данным космического мониторинга за отчётный период зарегистрированы 9 термических точек. </w:t>
      </w:r>
    </w:p>
    <w:p w:rsidR="00BA23C8" w:rsidRDefault="0032350B">
      <w:pPr>
        <w:numPr>
          <w:ilvl w:val="0"/>
          <w:numId w:val="2"/>
        </w:numPr>
        <w:ind w:right="0"/>
      </w:pPr>
      <w:proofErr w:type="spellStart"/>
      <w:r>
        <w:t>Котельничский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Селюничи</w:t>
      </w:r>
      <w:proofErr w:type="spellEnd"/>
      <w:r>
        <w:t xml:space="preserve"> – подтвердилась как горение травы. </w:t>
      </w:r>
    </w:p>
    <w:p w:rsidR="00BA23C8" w:rsidRDefault="0032350B">
      <w:pPr>
        <w:numPr>
          <w:ilvl w:val="0"/>
          <w:numId w:val="2"/>
        </w:numPr>
        <w:ind w:right="0"/>
      </w:pPr>
      <w:r>
        <w:t xml:space="preserve">ГО Котельнич,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Токаевы</w:t>
      </w:r>
      <w:proofErr w:type="spellEnd"/>
      <w:r>
        <w:t xml:space="preserve"> –подтвердилась как техногенный пожар. </w:t>
      </w:r>
    </w:p>
    <w:p w:rsidR="00BA23C8" w:rsidRDefault="0032350B">
      <w:pPr>
        <w:numPr>
          <w:ilvl w:val="0"/>
          <w:numId w:val="2"/>
        </w:numPr>
        <w:ind w:right="0"/>
      </w:pPr>
      <w:proofErr w:type="spellStart"/>
      <w:r>
        <w:t>Шабалин</w:t>
      </w:r>
      <w:r>
        <w:t>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Шабалиха</w:t>
      </w:r>
      <w:proofErr w:type="spellEnd"/>
      <w:r>
        <w:t xml:space="preserve"> – подтвердилась как сжигание отходов лесопиления. </w:t>
      </w:r>
    </w:p>
    <w:p w:rsidR="00BA23C8" w:rsidRDefault="0032350B">
      <w:pPr>
        <w:numPr>
          <w:ilvl w:val="0"/>
          <w:numId w:val="2"/>
        </w:numPr>
        <w:ind w:right="0"/>
      </w:pPr>
      <w:r>
        <w:t xml:space="preserve">Кирово-Чепецкий район </w:t>
      </w:r>
      <w:proofErr w:type="spellStart"/>
      <w:r>
        <w:t>н.п</w:t>
      </w:r>
      <w:proofErr w:type="spellEnd"/>
      <w:r>
        <w:t xml:space="preserve">. Векшино – не подтвердилась. </w:t>
      </w:r>
    </w:p>
    <w:p w:rsidR="00BA23C8" w:rsidRDefault="0032350B">
      <w:pPr>
        <w:numPr>
          <w:ilvl w:val="0"/>
          <w:numId w:val="2"/>
        </w:numPr>
        <w:ind w:right="0"/>
      </w:pPr>
      <w:r>
        <w:t xml:space="preserve">Слободской район </w:t>
      </w:r>
      <w:proofErr w:type="spellStart"/>
      <w:r>
        <w:t>н.п</w:t>
      </w:r>
      <w:proofErr w:type="spellEnd"/>
      <w:r>
        <w:t xml:space="preserve">. Нижнее </w:t>
      </w:r>
      <w:proofErr w:type="spellStart"/>
      <w:r>
        <w:t>Мочагино</w:t>
      </w:r>
      <w:proofErr w:type="spellEnd"/>
      <w:r>
        <w:t xml:space="preserve"> – подтвердилась как горение травы. </w:t>
      </w:r>
    </w:p>
    <w:p w:rsidR="00BA23C8" w:rsidRDefault="0032350B">
      <w:pPr>
        <w:numPr>
          <w:ilvl w:val="0"/>
          <w:numId w:val="2"/>
        </w:numPr>
        <w:ind w:right="0"/>
      </w:pPr>
      <w:r>
        <w:t xml:space="preserve">ГО Киров </w:t>
      </w:r>
      <w:proofErr w:type="spellStart"/>
      <w:r>
        <w:t>н.п</w:t>
      </w:r>
      <w:proofErr w:type="spellEnd"/>
      <w:r>
        <w:t xml:space="preserve">. Ждановы – не подтвердилась. </w:t>
      </w:r>
    </w:p>
    <w:p w:rsidR="00BA23C8" w:rsidRDefault="0032350B">
      <w:pPr>
        <w:numPr>
          <w:ilvl w:val="0"/>
          <w:numId w:val="2"/>
        </w:numPr>
        <w:ind w:right="0"/>
      </w:pPr>
      <w:proofErr w:type="spellStart"/>
      <w:r>
        <w:t>Юрьянский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Куниченки</w:t>
      </w:r>
      <w:proofErr w:type="spellEnd"/>
      <w:r>
        <w:t xml:space="preserve"> – подтвердилась как горение мусора. </w:t>
      </w:r>
    </w:p>
    <w:p w:rsidR="00BA23C8" w:rsidRDefault="0032350B">
      <w:pPr>
        <w:numPr>
          <w:ilvl w:val="0"/>
          <w:numId w:val="2"/>
        </w:numPr>
        <w:ind w:right="0"/>
      </w:pPr>
      <w:proofErr w:type="spellStart"/>
      <w:r>
        <w:t>Юрьянский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Гирсово</w:t>
      </w:r>
      <w:proofErr w:type="spellEnd"/>
      <w:r>
        <w:t xml:space="preserve"> -  подтвердилась как техногенный пожар. </w:t>
      </w:r>
    </w:p>
    <w:p w:rsidR="00BA23C8" w:rsidRDefault="0032350B">
      <w:pPr>
        <w:numPr>
          <w:ilvl w:val="0"/>
          <w:numId w:val="2"/>
        </w:numPr>
        <w:ind w:right="0"/>
      </w:pPr>
      <w:r>
        <w:t xml:space="preserve">ГО Киров </w:t>
      </w:r>
      <w:proofErr w:type="spellStart"/>
      <w:r>
        <w:t>н.п.Шубино</w:t>
      </w:r>
      <w:proofErr w:type="spellEnd"/>
      <w:r>
        <w:t xml:space="preserve"> -  подтвердилась как техногенный пожар. </w:t>
      </w:r>
    </w:p>
    <w:p w:rsidR="00BA23C8" w:rsidRDefault="0032350B">
      <w:pPr>
        <w:ind w:left="-15" w:right="0"/>
      </w:pPr>
      <w:r>
        <w:t>Термические точки ликвидированы. Угрозы населенным пункта</w:t>
      </w:r>
      <w:r>
        <w:t xml:space="preserve">м и объектам экономики нет. </w:t>
      </w:r>
    </w:p>
    <w:p w:rsidR="00BA23C8" w:rsidRDefault="0032350B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A23C8" w:rsidRDefault="0032350B">
      <w:pPr>
        <w:ind w:left="708" w:right="0" w:firstLine="0"/>
      </w:pPr>
      <w:r>
        <w:t xml:space="preserve">На водных объектах происшествий не зарегистрировано. </w:t>
      </w:r>
    </w:p>
    <w:p w:rsidR="00BA23C8" w:rsidRDefault="0032350B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BA23C8" w:rsidRDefault="0032350B">
      <w:pPr>
        <w:ind w:left="-15" w:right="196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</w:t>
      </w:r>
      <w:r>
        <w:t xml:space="preserve">0г. с 17.03.2020 г. на территории Кировской области введён режим Повышенной готовности. </w:t>
      </w:r>
    </w:p>
    <w:p w:rsidR="00BA23C8" w:rsidRDefault="0032350B">
      <w:pPr>
        <w:ind w:left="-15" w:right="191"/>
      </w:pPr>
      <w:r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</w:t>
      </w:r>
      <w:r>
        <w:t xml:space="preserve">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BA23C8" w:rsidRDefault="0032350B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BA23C8" w:rsidRDefault="0032350B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A23C8" w:rsidRDefault="0032350B">
      <w:pPr>
        <w:ind w:left="-15" w:right="0"/>
      </w:pPr>
      <w:r>
        <w:t>По информации Кир</w:t>
      </w:r>
      <w:r>
        <w:t xml:space="preserve">овского ЦГМС - филиала ФГБУ "ВЕРХНЕ-ВОЛЖСКОЕ УГМС" на территории Кировской области: </w:t>
      </w:r>
    </w:p>
    <w:p w:rsidR="00BA23C8" w:rsidRDefault="0032350B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BA23C8" w:rsidRDefault="0032350B">
      <w:pPr>
        <w:ind w:left="708" w:right="0" w:firstLine="0"/>
      </w:pPr>
      <w:r>
        <w:rPr>
          <w:b/>
        </w:rPr>
        <w:t>НЯ:</w:t>
      </w:r>
      <w:r>
        <w:t xml:space="preserve"> нет. </w:t>
      </w:r>
    </w:p>
    <w:p w:rsidR="00BA23C8" w:rsidRDefault="0032350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19 апреля (среда) </w:t>
      </w:r>
    </w:p>
    <w:p w:rsidR="00BA23C8" w:rsidRDefault="0032350B">
      <w:pPr>
        <w:ind w:left="720" w:right="0" w:firstLine="0"/>
      </w:pPr>
      <w:r>
        <w:t xml:space="preserve">Облачность: переменная облачность. </w:t>
      </w:r>
    </w:p>
    <w:p w:rsidR="00BA23C8" w:rsidRDefault="0032350B">
      <w:pPr>
        <w:ind w:left="-15" w:right="0"/>
      </w:pPr>
      <w:r>
        <w:lastRenderedPageBreak/>
        <w:t xml:space="preserve">Осадки: ночью преимущественно без осадков, днём местами небольшой дождь. </w:t>
      </w:r>
    </w:p>
    <w:p w:rsidR="00BA23C8" w:rsidRDefault="0032350B">
      <w:pPr>
        <w:ind w:left="720" w:right="0" w:firstLine="0"/>
      </w:pPr>
      <w:r>
        <w:t xml:space="preserve">Ветер: восточный, северо-восточный, ночью 1-6 м/с, днём 4-9 м/с. </w:t>
      </w:r>
    </w:p>
    <w:p w:rsidR="00BA23C8" w:rsidRDefault="0032350B">
      <w:pPr>
        <w:ind w:left="720" w:right="0" w:firstLine="0"/>
      </w:pPr>
      <w:r>
        <w:t xml:space="preserve">Температура воздуха: ночью -2, +3 °C, днём +12, +17 °C. </w:t>
      </w:r>
    </w:p>
    <w:p w:rsidR="00BA23C8" w:rsidRDefault="0032350B">
      <w:pPr>
        <w:ind w:left="-15" w:right="0"/>
      </w:pPr>
      <w:r>
        <w:t xml:space="preserve">Прогноз происшествий на территории Кировской области за прошедшие сутки оправдался: </w:t>
      </w:r>
    </w:p>
    <w:p w:rsidR="00BA23C8" w:rsidRDefault="0032350B">
      <w:pPr>
        <w:numPr>
          <w:ilvl w:val="0"/>
          <w:numId w:val="4"/>
        </w:numPr>
        <w:ind w:left="871" w:right="0" w:hanging="163"/>
      </w:pPr>
      <w:r>
        <w:t xml:space="preserve">в части возникновения техногенных пожаров; </w:t>
      </w:r>
    </w:p>
    <w:p w:rsidR="00BA23C8" w:rsidRDefault="0032350B">
      <w:pPr>
        <w:numPr>
          <w:ilvl w:val="0"/>
          <w:numId w:val="4"/>
        </w:numPr>
        <w:ind w:left="871" w:right="0" w:hanging="163"/>
      </w:pPr>
      <w:r>
        <w:t>в ча</w:t>
      </w:r>
      <w:r>
        <w:t xml:space="preserve">сти возникновения ДТП; </w:t>
      </w:r>
    </w:p>
    <w:p w:rsidR="00BA23C8" w:rsidRDefault="0032350B">
      <w:pPr>
        <w:numPr>
          <w:ilvl w:val="0"/>
          <w:numId w:val="4"/>
        </w:numPr>
        <w:ind w:left="871" w:right="0" w:hanging="163"/>
      </w:pPr>
      <w:r>
        <w:t xml:space="preserve">в части заболеваемости штаммами коронавируса 2019-nCoV и омикрон. </w:t>
      </w:r>
    </w:p>
    <w:p w:rsidR="00BA23C8" w:rsidRDefault="0032350B">
      <w:pPr>
        <w:numPr>
          <w:ilvl w:val="1"/>
          <w:numId w:val="5"/>
        </w:numPr>
        <w:spacing w:after="5" w:line="270" w:lineRule="auto"/>
        <w:ind w:left="1336" w:right="2182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BA23C8" w:rsidRDefault="0032350B">
      <w:pPr>
        <w:ind w:left="708" w:right="0" w:firstLine="0"/>
      </w:pPr>
      <w:r>
        <w:t xml:space="preserve">Сейсмологических событий не произошло. </w:t>
      </w:r>
    </w:p>
    <w:p w:rsidR="00BA23C8" w:rsidRDefault="0032350B">
      <w:pPr>
        <w:numPr>
          <w:ilvl w:val="1"/>
          <w:numId w:val="5"/>
        </w:numPr>
        <w:spacing w:after="5" w:line="270" w:lineRule="auto"/>
        <w:ind w:left="1336" w:right="2182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BA23C8" w:rsidRDefault="0032350B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BA23C8" w:rsidRDefault="0032350B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BA23C8" w:rsidRDefault="0032350B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A23C8" w:rsidRDefault="0032350B">
      <w:pPr>
        <w:ind w:left="708" w:right="0" w:firstLine="0"/>
      </w:pPr>
      <w:r>
        <w:rPr>
          <w:b/>
        </w:rPr>
        <w:t>ОЯ:</w:t>
      </w:r>
      <w:r>
        <w:t xml:space="preserve"> не прогнозируются.</w:t>
      </w:r>
      <w:r>
        <w:rPr>
          <w:b/>
        </w:rPr>
        <w:t xml:space="preserve"> </w:t>
      </w:r>
    </w:p>
    <w:p w:rsidR="00BA23C8" w:rsidRDefault="0032350B">
      <w:pPr>
        <w:ind w:left="708" w:right="0" w:firstLine="0"/>
      </w:pPr>
      <w:r>
        <w:rPr>
          <w:b/>
        </w:rPr>
        <w:t>НЯ</w:t>
      </w:r>
      <w:r>
        <w:t>: не прогнозируются.</w:t>
      </w:r>
      <w:r>
        <w:rPr>
          <w:b/>
        </w:rPr>
        <w:t xml:space="preserve"> </w:t>
      </w:r>
    </w:p>
    <w:p w:rsidR="00BA23C8" w:rsidRDefault="0032350B">
      <w:pPr>
        <w:numPr>
          <w:ilvl w:val="0"/>
          <w:numId w:val="6"/>
        </w:numPr>
        <w:spacing w:after="5" w:line="270" w:lineRule="auto"/>
        <w:ind w:right="0" w:hanging="350"/>
        <w:jc w:val="left"/>
      </w:pPr>
      <w:r>
        <w:rPr>
          <w:b/>
        </w:rPr>
        <w:t xml:space="preserve">апреля (четверг) </w:t>
      </w:r>
    </w:p>
    <w:p w:rsidR="00BA23C8" w:rsidRDefault="0032350B">
      <w:pPr>
        <w:ind w:left="720" w:right="0" w:firstLine="0"/>
      </w:pPr>
      <w:r>
        <w:t xml:space="preserve">Облачность: переменная облачность. </w:t>
      </w:r>
    </w:p>
    <w:p w:rsidR="00BA23C8" w:rsidRDefault="0032350B">
      <w:pPr>
        <w:ind w:left="-15" w:right="0"/>
      </w:pPr>
      <w:r>
        <w:t xml:space="preserve">Осадки: </w:t>
      </w:r>
      <w:r>
        <w:t xml:space="preserve">ночью преимущественно без осадков, днём местами небольшой дождь. </w:t>
      </w:r>
    </w:p>
    <w:p w:rsidR="00BA23C8" w:rsidRDefault="0032350B">
      <w:pPr>
        <w:ind w:left="-15" w:right="0"/>
      </w:pPr>
      <w:r>
        <w:t xml:space="preserve">Ветер: ночью слабый переменных направлений, днём восточный, </w:t>
      </w:r>
      <w:proofErr w:type="spellStart"/>
      <w:r>
        <w:t>северовосточный</w:t>
      </w:r>
      <w:proofErr w:type="spellEnd"/>
      <w:r>
        <w:t xml:space="preserve">, ночью 1-6 м/с, днём 4-9 м/с. </w:t>
      </w:r>
    </w:p>
    <w:p w:rsidR="00BA23C8" w:rsidRDefault="0032350B">
      <w:pPr>
        <w:ind w:left="720" w:right="0" w:firstLine="0"/>
      </w:pPr>
      <w:r>
        <w:t xml:space="preserve">Температура воздуха: ночью -3, +2 °C, днём +12, +17 °C. </w:t>
      </w:r>
    </w:p>
    <w:p w:rsidR="00BA23C8" w:rsidRDefault="0032350B">
      <w:pPr>
        <w:numPr>
          <w:ilvl w:val="0"/>
          <w:numId w:val="6"/>
        </w:numPr>
        <w:spacing w:after="5" w:line="270" w:lineRule="auto"/>
        <w:ind w:right="0" w:hanging="350"/>
        <w:jc w:val="left"/>
      </w:pPr>
      <w:r>
        <w:rPr>
          <w:b/>
        </w:rPr>
        <w:t xml:space="preserve">апреля (пятница) </w:t>
      </w:r>
    </w:p>
    <w:p w:rsidR="00BA23C8" w:rsidRDefault="0032350B">
      <w:pPr>
        <w:ind w:left="720" w:right="0" w:firstLine="0"/>
      </w:pPr>
      <w:r>
        <w:t>Облачнос</w:t>
      </w:r>
      <w:r>
        <w:t xml:space="preserve">ть: переменная облачность. </w:t>
      </w:r>
    </w:p>
    <w:p w:rsidR="00BA23C8" w:rsidRDefault="0032350B">
      <w:pPr>
        <w:ind w:left="-15" w:right="0"/>
      </w:pPr>
      <w:r>
        <w:t xml:space="preserve">Осадки: ночью преимущественно без осадков, днём местами небольшой дождь. </w:t>
      </w:r>
    </w:p>
    <w:p w:rsidR="00BA23C8" w:rsidRDefault="0032350B">
      <w:pPr>
        <w:ind w:left="-15" w:right="0"/>
      </w:pPr>
      <w:r>
        <w:t xml:space="preserve">Ветер: ночью слабый переменных направлений, днём западный, </w:t>
      </w:r>
      <w:proofErr w:type="spellStart"/>
      <w:r>
        <w:t>северозападный</w:t>
      </w:r>
      <w:proofErr w:type="spellEnd"/>
      <w:r>
        <w:t xml:space="preserve">, ночью 1-6 м/с, днём 5-10 м/с. </w:t>
      </w:r>
    </w:p>
    <w:p w:rsidR="00BA23C8" w:rsidRDefault="0032350B">
      <w:pPr>
        <w:ind w:left="720" w:right="0" w:firstLine="0"/>
      </w:pPr>
      <w:r>
        <w:t>Температура воздуха: ночью 0, +5 °C, днём +11, +</w:t>
      </w:r>
      <w:r>
        <w:t xml:space="preserve">16 °C. </w:t>
      </w:r>
    </w:p>
    <w:p w:rsidR="00BA23C8" w:rsidRDefault="0032350B">
      <w:pPr>
        <w:numPr>
          <w:ilvl w:val="0"/>
          <w:numId w:val="6"/>
        </w:numPr>
        <w:spacing w:after="5" w:line="270" w:lineRule="auto"/>
        <w:ind w:right="0" w:hanging="350"/>
        <w:jc w:val="left"/>
      </w:pPr>
      <w:r>
        <w:rPr>
          <w:b/>
        </w:rPr>
        <w:t xml:space="preserve">апреля (суббота) </w:t>
      </w:r>
    </w:p>
    <w:p w:rsidR="00BA23C8" w:rsidRDefault="0032350B">
      <w:pPr>
        <w:ind w:left="720" w:right="0" w:firstLine="0"/>
      </w:pPr>
      <w:r>
        <w:t xml:space="preserve">Облачность: переменная облачность. </w:t>
      </w:r>
    </w:p>
    <w:p w:rsidR="00BA23C8" w:rsidRDefault="0032350B">
      <w:pPr>
        <w:ind w:left="-15" w:right="0"/>
      </w:pPr>
      <w:r>
        <w:t xml:space="preserve">Осадки: ночью преимущественно без осадков, днём местами небольшой дождь. </w:t>
      </w:r>
    </w:p>
    <w:p w:rsidR="00BA23C8" w:rsidRDefault="0032350B">
      <w:pPr>
        <w:ind w:left="720" w:right="0" w:firstLine="0"/>
      </w:pPr>
      <w:r>
        <w:t xml:space="preserve">Ветер: западный, северо-западный, ночью 3-8 м/с, днём 6-11 м/с. </w:t>
      </w:r>
    </w:p>
    <w:p w:rsidR="00BA23C8" w:rsidRDefault="0032350B">
      <w:pPr>
        <w:ind w:left="720" w:right="0" w:firstLine="0"/>
      </w:pPr>
      <w:r>
        <w:t xml:space="preserve">Температура воздуха: ночью 0, +5 °C, днём +11, +16 °C. </w:t>
      </w:r>
    </w:p>
    <w:p w:rsidR="00BA23C8" w:rsidRDefault="0032350B">
      <w:pPr>
        <w:numPr>
          <w:ilvl w:val="1"/>
          <w:numId w:val="7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Прогноз гидрологической обстановки. </w:t>
      </w:r>
    </w:p>
    <w:p w:rsidR="00BA23C8" w:rsidRDefault="0032350B">
      <w:pPr>
        <w:spacing w:after="40"/>
        <w:ind w:left="-15" w:right="0"/>
      </w:pPr>
      <w:r>
        <w:lastRenderedPageBreak/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коллекторно</w:t>
      </w:r>
      <w:r>
        <w:t>дренажных</w:t>
      </w:r>
      <w:proofErr w:type="spellEnd"/>
      <w:r>
        <w:t xml:space="preserve">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</w:t>
      </w:r>
      <w:r>
        <w:t xml:space="preserve">дъемах уровней воды. Подтопления не прогнозируются. </w:t>
      </w:r>
    </w:p>
    <w:p w:rsidR="00BA23C8" w:rsidRDefault="0032350B">
      <w:pPr>
        <w:numPr>
          <w:ilvl w:val="1"/>
          <w:numId w:val="7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Прогноз ледовой обстановки </w:t>
      </w:r>
    </w:p>
    <w:p w:rsidR="00BA23C8" w:rsidRDefault="0032350B">
      <w:pPr>
        <w:ind w:left="-15" w:right="195"/>
      </w:pPr>
      <w:r>
        <w:t xml:space="preserve">Прогнозируются процессы уменьшения прочности ледового покрытия на водоёмах области. Возможны отдельные случаи провалов людей (рыбаки, дети) под лёд. </w:t>
      </w:r>
    </w:p>
    <w:p w:rsidR="00BA23C8" w:rsidRDefault="0032350B">
      <w:pPr>
        <w:numPr>
          <w:ilvl w:val="1"/>
          <w:numId w:val="7"/>
        </w:numPr>
        <w:spacing w:after="5" w:line="270" w:lineRule="auto"/>
        <w:ind w:left="1197" w:right="0" w:hanging="492"/>
        <w:jc w:val="left"/>
      </w:pPr>
      <w:r>
        <w:rPr>
          <w:b/>
        </w:rPr>
        <w:t>Биолого-социальные происш</w:t>
      </w:r>
      <w:r>
        <w:rPr>
          <w:b/>
        </w:rPr>
        <w:t xml:space="preserve">ествия. </w:t>
      </w:r>
    </w:p>
    <w:p w:rsidR="00BA23C8" w:rsidRDefault="0032350B">
      <w:pPr>
        <w:ind w:left="-15" w:right="186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</w:t>
      </w:r>
      <w:r>
        <w:t>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BA23C8" w:rsidRDefault="0032350B">
      <w:pPr>
        <w:ind w:left="708" w:right="0" w:firstLine="0"/>
      </w:pPr>
      <w:r>
        <w:t xml:space="preserve">В связи ухудшением эпизоотической ситуации  по африканской чуме свиней </w:t>
      </w:r>
    </w:p>
    <w:p w:rsidR="00BA23C8" w:rsidRDefault="0032350B">
      <w:pPr>
        <w:ind w:left="-15" w:right="0" w:firstLine="0"/>
      </w:pPr>
      <w:r>
        <w:t xml:space="preserve">(далее - АЧС) на территории Республики Татарстан возможна вероятность заноса АЧС на территорию Кировской области. </w:t>
      </w:r>
    </w:p>
    <w:p w:rsidR="00BA23C8" w:rsidRDefault="0032350B">
      <w:pPr>
        <w:ind w:left="-15" w:right="195"/>
      </w:pPr>
      <w:r>
        <w:t>Возможно выявление новых случаев заболевания штам</w:t>
      </w:r>
      <w:r>
        <w:t>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BA23C8" w:rsidRDefault="0032350B">
      <w:pPr>
        <w:ind w:left="-15" w:right="0"/>
      </w:pPr>
      <w:r>
        <w:t>Возможны случаи пищевого отравления населения недоброкачественно</w:t>
      </w:r>
      <w:r>
        <w:t xml:space="preserve">й водой, пищевыми продуктами и контрафактной алкогольной продукцией. </w:t>
      </w:r>
    </w:p>
    <w:p w:rsidR="00BA23C8" w:rsidRDefault="0032350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2.4. 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BA23C8" w:rsidRDefault="0032350B">
      <w:pPr>
        <w:ind w:left="-15" w:right="189"/>
      </w:pPr>
      <w:r>
        <w:t xml:space="preserve">По данным сайта ИСДМ "Рослесхоз" на </w:t>
      </w:r>
      <w:r>
        <w:rPr>
          <w:b/>
        </w:rPr>
        <w:t>20 апреля</w:t>
      </w:r>
      <w:r>
        <w:t xml:space="preserve"> в области прогнозируется</w:t>
      </w:r>
      <w:r>
        <w:rPr>
          <w:b/>
        </w:rPr>
        <w:t xml:space="preserve"> 1, 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</w:t>
      </w:r>
      <w:r>
        <w:t xml:space="preserve">в 6 муниципальных районах (округах): ГО Вятские Поляны, Вятскополянский,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Яранский. </w:t>
      </w:r>
    </w:p>
    <w:p w:rsidR="00BA23C8" w:rsidRDefault="0032350B">
      <w:pPr>
        <w:ind w:left="-15" w:right="194"/>
      </w:pPr>
      <w:r>
        <w:t>Вследствие пала сухой травы, перехода огня на лесной фонд, прогнозируется возникновение 1-2 очагов природных пожаров и переход огня на н</w:t>
      </w:r>
      <w:r>
        <w:t xml:space="preserve">аселённые пункты. </w:t>
      </w:r>
    </w:p>
    <w:p w:rsidR="00BA23C8" w:rsidRDefault="0032350B">
      <w:pPr>
        <w:spacing w:after="40" w:line="257" w:lineRule="auto"/>
        <w:ind w:left="718" w:right="172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BA23C8" w:rsidRDefault="0032350B">
      <w:pPr>
        <w:pStyle w:val="1"/>
        <w:ind w:left="703"/>
      </w:pPr>
      <w:r>
        <w:t xml:space="preserve">На территориях, отнесённых к IV классу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проводить наземное патрулирование на участках, отнесённых к IV </w:t>
      </w:r>
      <w:r>
        <w:t xml:space="preserve">классу пожарной опасности, и особенно усиливать в местах работ и в местах, наиболее посещаемых населением; </w:t>
      </w:r>
    </w:p>
    <w:p w:rsidR="00BA23C8" w:rsidRDefault="0032350B">
      <w:pPr>
        <w:numPr>
          <w:ilvl w:val="0"/>
          <w:numId w:val="8"/>
        </w:numPr>
        <w:ind w:right="0"/>
      </w:pPr>
      <w:r>
        <w:lastRenderedPageBreak/>
        <w:t xml:space="preserve">проводить авиационное патрулирование по каждому маршруту; </w:t>
      </w:r>
    </w:p>
    <w:p w:rsidR="00BA23C8" w:rsidRDefault="0032350B">
      <w:pPr>
        <w:numPr>
          <w:ilvl w:val="0"/>
          <w:numId w:val="8"/>
        </w:numPr>
        <w:ind w:right="0"/>
      </w:pPr>
      <w:r>
        <w:t>дежурство на пожарных наблюдательных пунктах осуществлять в течении всего светлого времен</w:t>
      </w:r>
      <w:r>
        <w:t xml:space="preserve">и суток, а на пунктах приёма донесений с 09:00 до 20:00 часов;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BA23C8" w:rsidRDefault="0032350B">
      <w:pPr>
        <w:numPr>
          <w:ilvl w:val="0"/>
          <w:numId w:val="8"/>
        </w:numPr>
        <w:ind w:right="0"/>
      </w:pPr>
      <w:r>
        <w:t>противопожарный инвентарь и средства транспорта должны быть проверены и приведены в готовность к использ</w:t>
      </w:r>
      <w:r>
        <w:t xml:space="preserve">ованию;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BA23C8" w:rsidRDefault="0032350B">
      <w:pPr>
        <w:ind w:left="-15" w:right="0" w:firstLine="0"/>
      </w:pPr>
      <w:r>
        <w:t xml:space="preserve">полос в лесах; </w:t>
      </w:r>
    </w:p>
    <w:p w:rsidR="00BA23C8" w:rsidRDefault="0032350B">
      <w:pPr>
        <w:ind w:left="-15" w:right="194"/>
      </w:pPr>
      <w:r>
        <w:t>При ухудшении обстановки рекомен</w:t>
      </w:r>
      <w:r>
        <w:t xml:space="preserve">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BA23C8" w:rsidRDefault="0032350B">
      <w:pPr>
        <w:pStyle w:val="1"/>
        <w:ind w:left="703"/>
      </w:pPr>
      <w:r>
        <w:t xml:space="preserve">На территориях, отнесённых к V классу </w:t>
      </w:r>
    </w:p>
    <w:p w:rsidR="00BA23C8" w:rsidRDefault="0032350B">
      <w:pPr>
        <w:numPr>
          <w:ilvl w:val="0"/>
          <w:numId w:val="9"/>
        </w:numPr>
        <w:ind w:right="0"/>
      </w:pPr>
      <w:r>
        <w:t>наземное патрулирование лесов в течение всего светлого времени, а в наиболее</w:t>
      </w:r>
      <w:r>
        <w:t xml:space="preserve"> опасных участках круглосуточно. </w:t>
      </w:r>
    </w:p>
    <w:p w:rsidR="00BA23C8" w:rsidRDefault="0032350B">
      <w:pPr>
        <w:numPr>
          <w:ilvl w:val="0"/>
          <w:numId w:val="9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BA23C8" w:rsidRDefault="0032350B">
      <w:pPr>
        <w:numPr>
          <w:ilvl w:val="0"/>
          <w:numId w:val="9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BA23C8" w:rsidRDefault="0032350B">
      <w:pPr>
        <w:numPr>
          <w:ilvl w:val="0"/>
          <w:numId w:val="9"/>
        </w:numPr>
        <w:ind w:right="0"/>
      </w:pPr>
      <w:r>
        <w:t>наземные команды увеличить в числе</w:t>
      </w:r>
      <w:r>
        <w:t xml:space="preserve">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BA23C8" w:rsidRDefault="0032350B">
      <w:pPr>
        <w:numPr>
          <w:ilvl w:val="0"/>
          <w:numId w:val="9"/>
        </w:numPr>
        <w:ind w:right="0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</w:t>
      </w:r>
      <w:r>
        <w:t xml:space="preserve">сты из работников лесной охраны и полиции. </w:t>
      </w:r>
    </w:p>
    <w:p w:rsidR="00BA23C8" w:rsidRDefault="0032350B">
      <w:pPr>
        <w:ind w:left="-15" w:right="19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Прогноз по сейсмологической обстановке. </w:t>
      </w:r>
    </w:p>
    <w:p w:rsidR="00BA23C8" w:rsidRDefault="0032350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A23C8" w:rsidRDefault="0032350B">
      <w:pPr>
        <w:ind w:left="-15" w:right="187"/>
      </w:pPr>
      <w:r>
        <w:lastRenderedPageBreak/>
        <w:t>В связи с неправильной эксплуатацией печного и газового обо</w:t>
      </w:r>
      <w:r>
        <w:t xml:space="preserve">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 </w:t>
      </w:r>
      <w:r>
        <w:rPr>
          <w:b/>
        </w:rPr>
        <w:t xml:space="preserve">на водных объектах. </w:t>
      </w:r>
    </w:p>
    <w:p w:rsidR="00BA23C8" w:rsidRDefault="0032350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A23C8" w:rsidRDefault="0032350B">
      <w:pPr>
        <w:ind w:left="-15" w:right="19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</w:t>
      </w:r>
      <w:r>
        <w:t xml:space="preserve">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 на объектах ЖКХ. </w:t>
      </w:r>
    </w:p>
    <w:p w:rsidR="00BA23C8" w:rsidRDefault="0032350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BA23C8" w:rsidRDefault="0032350B">
      <w:pPr>
        <w:ind w:left="-15" w:right="195"/>
      </w:pPr>
      <w:r>
        <w:t>Существует риск обруш</w:t>
      </w:r>
      <w:r>
        <w:t xml:space="preserve">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A23C8" w:rsidRDefault="0032350B">
      <w:pPr>
        <w:ind w:left="-15" w:right="189"/>
      </w:pPr>
      <w:r>
        <w:t>Прогнозируются аварии на коммунальных системах и системах электроснабжения с возникновением ЧС не выше муниципального</w:t>
      </w:r>
      <w:r>
        <w:t xml:space="preserve">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</w:t>
      </w:r>
      <w:r>
        <w:t xml:space="preserve"> с износом систем и линий связи, а также по совокупности влияния на них метеорологических явлений.  </w:t>
      </w:r>
    </w:p>
    <w:p w:rsidR="00BA23C8" w:rsidRDefault="0032350B">
      <w:pPr>
        <w:tabs>
          <w:tab w:val="center" w:pos="1421"/>
          <w:tab w:val="center" w:pos="3236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BA23C8" w:rsidRDefault="0032350B">
      <w:pPr>
        <w:spacing w:after="37"/>
        <w:ind w:left="708" w:right="0" w:firstLine="0"/>
      </w:pPr>
      <w:r>
        <w:t xml:space="preserve">Характеристика водопроводных сетей: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всего – 5770 км, задание по подготовке – 2304 км, выполнено 100 %;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BA23C8" w:rsidRDefault="0032350B">
      <w:pPr>
        <w:spacing w:after="39"/>
        <w:ind w:left="708" w:right="0" w:firstLine="0"/>
      </w:pPr>
      <w:r>
        <w:t xml:space="preserve">Характеристика канализационных сетей: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всего – 1960 км, задание по подготовке – 550 км, выполнено 100 %;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ветхих канализационных сетей: всего – 774 км, задание по подготовке 60 км, выполнено 100 %. </w:t>
      </w:r>
    </w:p>
    <w:p w:rsidR="00BA23C8" w:rsidRDefault="0032350B">
      <w:pPr>
        <w:spacing w:after="37"/>
        <w:ind w:left="708" w:right="0" w:firstLine="0"/>
      </w:pPr>
      <w:r>
        <w:t xml:space="preserve">Характеристика электрических сетей: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всего – 48186 км, задание по подготовке – 5474 км, выполнено 100 %; </w:t>
      </w:r>
    </w:p>
    <w:p w:rsidR="00BA23C8" w:rsidRDefault="0032350B">
      <w:pPr>
        <w:numPr>
          <w:ilvl w:val="0"/>
          <w:numId w:val="11"/>
        </w:numPr>
        <w:ind w:right="0"/>
      </w:pPr>
      <w:r>
        <w:t>ветхих электрических сетей: всего – 3771 км, задание по п</w:t>
      </w:r>
      <w:r>
        <w:t xml:space="preserve">одготовке 542 км, выполнено 100 %. </w:t>
      </w:r>
    </w:p>
    <w:p w:rsidR="00BA23C8" w:rsidRDefault="0032350B">
      <w:pPr>
        <w:spacing w:after="5" w:line="270" w:lineRule="auto"/>
        <w:ind w:left="715" w:right="0" w:hanging="10"/>
        <w:jc w:val="left"/>
      </w:pPr>
      <w:r>
        <w:rPr>
          <w:b/>
        </w:rPr>
        <w:lastRenderedPageBreak/>
        <w:t xml:space="preserve">2.9. Прогноз обстановки на автомобильных дорогах. </w:t>
      </w:r>
    </w:p>
    <w:p w:rsidR="00BA23C8" w:rsidRDefault="0032350B">
      <w:pPr>
        <w:ind w:left="-15" w:right="188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</w:t>
      </w:r>
      <w:r>
        <w:t xml:space="preserve">охождении комплекса неблагоприятных метеоявлений. </w:t>
      </w:r>
    </w:p>
    <w:p w:rsidR="00BA23C8" w:rsidRDefault="0032350B">
      <w:pPr>
        <w:ind w:left="-15" w:right="194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</w:t>
      </w:r>
      <w:r>
        <w:t xml:space="preserve">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BA23C8" w:rsidRDefault="0032350B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BA23C8" w:rsidRDefault="0032350B">
      <w:pPr>
        <w:numPr>
          <w:ilvl w:val="0"/>
          <w:numId w:val="12"/>
        </w:numPr>
        <w:ind w:right="93"/>
      </w:pPr>
      <w:r>
        <w:t>Р-176 «Вятка» (Чебоксары – Йошкар-Ола – Киров – Сыктывкар). Общая протяжённость по территории Кировской области составляет 389,333 км (с 135 км п</w:t>
      </w:r>
      <w:r>
        <w:t xml:space="preserve">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BA23C8" w:rsidRDefault="0032350B">
      <w:pPr>
        <w:numPr>
          <w:ilvl w:val="0"/>
          <w:numId w:val="12"/>
        </w:numPr>
        <w:ind w:right="93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BA23C8" w:rsidRDefault="0032350B">
      <w:pPr>
        <w:ind w:left="-15" w:right="0"/>
      </w:pPr>
      <w:r>
        <w:t>Краткая характе</w:t>
      </w:r>
      <w:r>
        <w:t xml:space="preserve">ристика федеральных автомобильных дорог Р-176 «Вятка» и Р-243 проходящих по территории Кировской области. </w:t>
      </w:r>
    </w:p>
    <w:p w:rsidR="00BA23C8" w:rsidRDefault="0032350B">
      <w:pPr>
        <w:ind w:left="-15" w:right="19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</w:t>
      </w:r>
      <w:r>
        <w:t>отельничского</w:t>
      </w:r>
      <w:proofErr w:type="spellEnd"/>
      <w:r>
        <w:t xml:space="preserve">, Арбажского, Тужинского, Яранского районов). </w:t>
      </w:r>
    </w:p>
    <w:p w:rsidR="00BA23C8" w:rsidRDefault="0032350B">
      <w:pPr>
        <w:ind w:left="-15" w:right="185"/>
      </w:pPr>
      <w:r>
        <w:t>Автодорога Р-</w:t>
      </w:r>
      <w:r>
        <w:t>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BA23C8" w:rsidRDefault="0032350B">
      <w:pPr>
        <w:ind w:left="-15" w:right="0"/>
      </w:pPr>
      <w:r>
        <w:t>Общая протяжённость опасн</w:t>
      </w:r>
      <w:r>
        <w:t xml:space="preserve">ых участков составляет 281,3 км (20,1 км на ФАД/260 км на РАД).   </w:t>
      </w:r>
    </w:p>
    <w:p w:rsidR="00BA23C8" w:rsidRDefault="0032350B">
      <w:pPr>
        <w:ind w:left="-15" w:right="187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</w:t>
      </w:r>
      <w:r>
        <w:t xml:space="preserve"> </w:t>
      </w:r>
    </w:p>
    <w:p w:rsidR="00BA23C8" w:rsidRDefault="0032350B">
      <w:pPr>
        <w:ind w:left="-15" w:right="186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BA23C8" w:rsidRDefault="0032350B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BA23C8" w:rsidRDefault="0032350B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BA23C8" w:rsidRDefault="0032350B">
      <w:pPr>
        <w:spacing w:after="12" w:line="270" w:lineRule="auto"/>
        <w:ind w:left="10" w:right="19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BA23C8" w:rsidRDefault="0032350B">
      <w:pPr>
        <w:numPr>
          <w:ilvl w:val="0"/>
          <w:numId w:val="13"/>
        </w:numPr>
        <w:ind w:right="0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BA23C8" w:rsidRDefault="0032350B">
      <w:pPr>
        <w:numPr>
          <w:ilvl w:val="0"/>
          <w:numId w:val="13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BA23C8" w:rsidRDefault="0032350B">
      <w:pPr>
        <w:numPr>
          <w:ilvl w:val="0"/>
          <w:numId w:val="13"/>
        </w:numPr>
        <w:ind w:right="0"/>
      </w:pPr>
      <w:r>
        <w:t>обеспечить резервным</w:t>
      </w:r>
      <w:r>
        <w:t xml:space="preserve">и источниками питания социально-значимые объекты, ТЭЦ, котельные.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BA23C8" w:rsidRDefault="0032350B">
      <w:pPr>
        <w:numPr>
          <w:ilvl w:val="0"/>
          <w:numId w:val="13"/>
        </w:numPr>
        <w:ind w:right="0"/>
      </w:pPr>
      <w:r>
        <w:t>усилить</w:t>
      </w:r>
      <w:r>
        <w:t xml:space="preserve">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BA23C8" w:rsidRDefault="0032350B">
      <w:pPr>
        <w:numPr>
          <w:ilvl w:val="0"/>
          <w:numId w:val="13"/>
        </w:numPr>
        <w:ind w:right="0"/>
      </w:pPr>
      <w:r>
        <w:t>в связи с прогнозируемыми метеорологическими услов</w:t>
      </w:r>
      <w:r>
        <w:t xml:space="preserve">иями, проверить готовность служб экстренного реагирования;  </w:t>
      </w:r>
    </w:p>
    <w:p w:rsidR="00BA23C8" w:rsidRDefault="0032350B">
      <w:pPr>
        <w:numPr>
          <w:ilvl w:val="0"/>
          <w:numId w:val="13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</w:t>
      </w:r>
      <w:r>
        <w:t xml:space="preserve">ьных сайтах муниципальных образований в сети Интернет;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BA23C8" w:rsidRDefault="0032350B">
      <w:pPr>
        <w:numPr>
          <w:ilvl w:val="0"/>
          <w:numId w:val="13"/>
        </w:numPr>
        <w:ind w:right="0"/>
      </w:pPr>
      <w:r>
        <w:t>привести в готовность комм</w:t>
      </w:r>
      <w:r>
        <w:t xml:space="preserve">унальные службы к ликвидации последствий ЧС и происшествий, вызванных неблагоприятными метеоусловиями; </w:t>
      </w:r>
    </w:p>
    <w:p w:rsidR="00BA23C8" w:rsidRDefault="0032350B">
      <w:pPr>
        <w:spacing w:after="3" w:line="276" w:lineRule="auto"/>
        <w:ind w:left="-15" w:right="-11" w:firstLine="1018"/>
        <w:jc w:val="left"/>
      </w:pPr>
      <w:r>
        <w:t xml:space="preserve">организовать (при необходимости) через дежурного по связи ЦУКС оповещение </w:t>
      </w:r>
      <w:r>
        <w:tab/>
        <w:t xml:space="preserve">водителей </w:t>
      </w:r>
      <w:r>
        <w:tab/>
        <w:t xml:space="preserve">большегрузных </w:t>
      </w:r>
      <w:r>
        <w:tab/>
        <w:t xml:space="preserve">автомобилей, </w:t>
      </w:r>
      <w:r>
        <w:tab/>
        <w:t xml:space="preserve">осуществляющих междугородние перевозки “Дальнобойщиков”. </w:t>
      </w:r>
    </w:p>
    <w:p w:rsidR="00BA23C8" w:rsidRDefault="0032350B">
      <w:pPr>
        <w:numPr>
          <w:ilvl w:val="0"/>
          <w:numId w:val="13"/>
        </w:numPr>
        <w:ind w:right="0"/>
      </w:pPr>
      <w:r>
        <w:t>организовать оперативное взаимодействи</w:t>
      </w:r>
      <w:r>
        <w:t xml:space="preserve">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BA23C8" w:rsidRDefault="0032350B">
      <w:pPr>
        <w:numPr>
          <w:ilvl w:val="0"/>
          <w:numId w:val="13"/>
        </w:numPr>
        <w:ind w:right="0"/>
      </w:pPr>
      <w:r>
        <w:t>проверить готовность социально-значимых, потенциально опасных объектов, и других объектов, пунктов временно</w:t>
      </w:r>
      <w:r>
        <w:t xml:space="preserve">го размещения к неблагоприятным метеорологическим условиям; </w:t>
      </w:r>
    </w:p>
    <w:p w:rsidR="00BA23C8" w:rsidRDefault="0032350B">
      <w:pPr>
        <w:spacing w:after="12" w:line="270" w:lineRule="auto"/>
        <w:ind w:left="10" w:right="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BA23C8" w:rsidRDefault="0032350B">
      <w:pPr>
        <w:numPr>
          <w:ilvl w:val="0"/>
          <w:numId w:val="13"/>
        </w:numPr>
        <w:ind w:right="0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BA23C8" w:rsidRDefault="0032350B">
      <w:pPr>
        <w:numPr>
          <w:ilvl w:val="0"/>
          <w:numId w:val="13"/>
        </w:numPr>
        <w:spacing w:after="25" w:line="259" w:lineRule="auto"/>
        <w:ind w:right="0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A23C8" w:rsidRDefault="0032350B">
      <w:pPr>
        <w:numPr>
          <w:ilvl w:val="0"/>
          <w:numId w:val="13"/>
        </w:numPr>
        <w:ind w:right="0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BA23C8" w:rsidRDefault="0032350B">
      <w:pPr>
        <w:numPr>
          <w:ilvl w:val="0"/>
          <w:numId w:val="13"/>
        </w:numPr>
        <w:ind w:right="0"/>
      </w:pPr>
      <w:r>
        <w:t>проверить готовность сил и средств, привлекаемых дл</w:t>
      </w:r>
      <w:r>
        <w:t xml:space="preserve">я ликвидации последствий аварий и ЧС; </w:t>
      </w:r>
    </w:p>
    <w:p w:rsidR="00BA23C8" w:rsidRDefault="0032350B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32350B" w:rsidRDefault="0032350B">
      <w:pPr>
        <w:spacing w:after="3" w:line="259" w:lineRule="auto"/>
        <w:ind w:left="-5" w:right="0" w:hanging="10"/>
        <w:jc w:val="left"/>
      </w:pPr>
    </w:p>
    <w:p w:rsidR="0032350B" w:rsidRPr="0032350B" w:rsidRDefault="0032350B">
      <w:pPr>
        <w:spacing w:after="3" w:line="259" w:lineRule="auto"/>
        <w:ind w:left="-5" w:right="0" w:hanging="10"/>
        <w:jc w:val="left"/>
      </w:pPr>
      <w:r>
        <w:t>Диспетчер ЕДДС в Тужинском районе                                    А.В. Бизяев</w:t>
      </w:r>
    </w:p>
    <w:sectPr w:rsidR="0032350B" w:rsidRPr="0032350B">
      <w:headerReference w:type="even" r:id="rId7"/>
      <w:headerReference w:type="default" r:id="rId8"/>
      <w:headerReference w:type="first" r:id="rId9"/>
      <w:pgSz w:w="11906" w:h="16838"/>
      <w:pgMar w:top="1320" w:right="564" w:bottom="118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350B">
      <w:pPr>
        <w:spacing w:after="0" w:line="240" w:lineRule="auto"/>
      </w:pPr>
      <w:r>
        <w:separator/>
      </w:r>
    </w:p>
  </w:endnote>
  <w:endnote w:type="continuationSeparator" w:id="0">
    <w:p w:rsidR="00000000" w:rsidRDefault="0032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350B">
      <w:pPr>
        <w:spacing w:after="0" w:line="240" w:lineRule="auto"/>
      </w:pPr>
      <w:r>
        <w:separator/>
      </w:r>
    </w:p>
  </w:footnote>
  <w:footnote w:type="continuationSeparator" w:id="0">
    <w:p w:rsidR="00000000" w:rsidRDefault="0032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8" w:rsidRDefault="0032350B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23C8" w:rsidRDefault="0032350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BA23C8" w:rsidRDefault="0032350B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8" w:rsidRDefault="0032350B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23C8" w:rsidRDefault="0032350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BA23C8" w:rsidRDefault="0032350B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8" w:rsidRDefault="0032350B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23C8" w:rsidRDefault="0032350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BA23C8" w:rsidRDefault="0032350B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61E"/>
    <w:multiLevelType w:val="hybridMultilevel"/>
    <w:tmpl w:val="5712D72E"/>
    <w:lvl w:ilvl="0" w:tplc="AF7A7F5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D6C1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ACAE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61B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842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E4A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476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23B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A4CC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A289F"/>
    <w:multiLevelType w:val="multilevel"/>
    <w:tmpl w:val="2ECEF6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7D7C"/>
    <w:multiLevelType w:val="multilevel"/>
    <w:tmpl w:val="A7F25A5A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C18DB"/>
    <w:multiLevelType w:val="hybridMultilevel"/>
    <w:tmpl w:val="84AC5F5C"/>
    <w:lvl w:ilvl="0" w:tplc="C938E3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4E9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05A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6CC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2DA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434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A38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A00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2D3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E2784"/>
    <w:multiLevelType w:val="multilevel"/>
    <w:tmpl w:val="45BA53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894DB0"/>
    <w:multiLevelType w:val="hybridMultilevel"/>
    <w:tmpl w:val="2040892C"/>
    <w:lvl w:ilvl="0" w:tplc="0784C0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4994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62F3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833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C58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A02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2004D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E6212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6C937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2C3647"/>
    <w:multiLevelType w:val="hybridMultilevel"/>
    <w:tmpl w:val="F1668768"/>
    <w:lvl w:ilvl="0" w:tplc="1B5C1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C2D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06C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22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6B3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A0D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A62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CD2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CF2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F1DED"/>
    <w:multiLevelType w:val="hybridMultilevel"/>
    <w:tmpl w:val="75942F36"/>
    <w:lvl w:ilvl="0" w:tplc="A322D5C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A44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EE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C67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24F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47B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4D3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6A1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AB6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DB6FCF"/>
    <w:multiLevelType w:val="hybridMultilevel"/>
    <w:tmpl w:val="3BEE8BB0"/>
    <w:lvl w:ilvl="0" w:tplc="883E49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AC47A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CA78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6A60E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CE1EA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E680C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EF6E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AB292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AF8B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07068C"/>
    <w:multiLevelType w:val="multilevel"/>
    <w:tmpl w:val="A0B480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E656A0"/>
    <w:multiLevelType w:val="hybridMultilevel"/>
    <w:tmpl w:val="DF704F98"/>
    <w:lvl w:ilvl="0" w:tplc="F4924C2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3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836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C5C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C9A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A4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3819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A5F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42B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C9782F"/>
    <w:multiLevelType w:val="hybridMultilevel"/>
    <w:tmpl w:val="DC820CFA"/>
    <w:lvl w:ilvl="0" w:tplc="24CAB8B0">
      <w:start w:val="20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413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A6E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4F2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453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029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421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C80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4CF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CF0937"/>
    <w:multiLevelType w:val="hybridMultilevel"/>
    <w:tmpl w:val="4A1EDF3A"/>
    <w:lvl w:ilvl="0" w:tplc="441E99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83A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A4D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A8E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C30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8D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408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EF8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E1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71DD1"/>
    <w:multiLevelType w:val="multilevel"/>
    <w:tmpl w:val="412A36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C8"/>
    <w:rsid w:val="0032350B"/>
    <w:rsid w:val="00B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0F907-64F1-4B49-8E81-9841BE6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2559</Words>
  <Characters>14590</Characters>
  <Application>Microsoft Office Word</Application>
  <DocSecurity>0</DocSecurity>
  <Lines>121</Lines>
  <Paragraphs>34</Paragraphs>
  <ScaleCrop>false</ScaleCrop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2023-04-19T10:21:00Z</dcterms:created>
  <dcterms:modified xsi:type="dcterms:W3CDTF">2023-04-19T10:21:00Z</dcterms:modified>
</cp:coreProperties>
</file>